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20557" w14:textId="77777777" w:rsidR="00E704C7" w:rsidRPr="003178C7" w:rsidRDefault="00000000" w:rsidP="003178C7">
      <w:pPr>
        <w:pStyle w:val="Heading1"/>
        <w:spacing w:after="0"/>
        <w:rPr>
          <w:sz w:val="42"/>
          <w:szCs w:val="42"/>
        </w:rPr>
      </w:pPr>
      <w:bookmarkStart w:id="0" w:name="antonia-iaquinta"/>
      <w:r w:rsidRPr="003178C7">
        <w:rPr>
          <w:sz w:val="42"/>
          <w:szCs w:val="42"/>
        </w:rPr>
        <w:t>Antonia Iaquinta</w:t>
      </w:r>
    </w:p>
    <w:p w14:paraId="14244C7D" w14:textId="5907CC09" w:rsidR="00D802CC" w:rsidRDefault="00D36F8A" w:rsidP="003178C7">
      <w:pPr>
        <w:pStyle w:val="FirstParagraph"/>
        <w:spacing w:before="120" w:after="0"/>
      </w:pPr>
      <w:r>
        <w:t xml:space="preserve">Norwell, MA | (978) 935-6559 | </w:t>
      </w:r>
      <w:hyperlink r:id="rId5" w:history="1">
        <w:r w:rsidR="00D802CC" w:rsidRPr="00E21253">
          <w:rPr>
            <w:rStyle w:val="Hyperlink"/>
          </w:rPr>
          <w:t>aiaquinta14@gmail.com</w:t>
        </w:r>
      </w:hyperlink>
    </w:p>
    <w:p w14:paraId="5B77B996" w14:textId="055EFA3C" w:rsidR="00EC0C6E" w:rsidRDefault="00EC0C6E" w:rsidP="00D802CC">
      <w:pPr>
        <w:pStyle w:val="FirstParagraph"/>
        <w:spacing w:before="0" w:after="0"/>
      </w:pPr>
      <w:hyperlink r:id="rId6" w:history="1">
        <w:r w:rsidRPr="00285C89">
          <w:rPr>
            <w:rStyle w:val="Hyperlink"/>
          </w:rPr>
          <w:t>https://golden-hail.github.io/</w:t>
        </w:r>
      </w:hyperlink>
    </w:p>
    <w:p w14:paraId="3AAEBA19" w14:textId="77777777" w:rsidR="00E704C7" w:rsidRDefault="00000000">
      <w:bookmarkStart w:id="1" w:name="education"/>
      <w:r>
        <w:pict w14:anchorId="2293D664">
          <v:rect id="_x0000_i1026" style="width:0;height:1.5pt" o:hralign="center" o:hrstd="t" o:hr="t"/>
        </w:pict>
      </w:r>
    </w:p>
    <w:p w14:paraId="5C262C6B" w14:textId="77777777" w:rsidR="00E704C7" w:rsidRDefault="00000000">
      <w:pPr>
        <w:pStyle w:val="Heading2"/>
      </w:pPr>
      <w:bookmarkStart w:id="2" w:name="technical-skills"/>
      <w:bookmarkEnd w:id="1"/>
      <w:r>
        <w:t>TECHNICAL SKILLS</w:t>
      </w:r>
    </w:p>
    <w:p w14:paraId="62A73E91" w14:textId="5C853298" w:rsidR="008D4D9E" w:rsidRPr="008D4D9E" w:rsidRDefault="00000000" w:rsidP="006C1457">
      <w:pPr>
        <w:pStyle w:val="FirstParagraph"/>
        <w:spacing w:before="120" w:after="0"/>
      </w:pPr>
      <w:r>
        <w:rPr>
          <w:b/>
          <w:bCs/>
        </w:rPr>
        <w:t>Programming &amp; Analysis:</w:t>
      </w:r>
      <w:r>
        <w:t xml:space="preserve"> </w:t>
      </w:r>
      <w:r w:rsidR="00BE1239">
        <w:t>P</w:t>
      </w:r>
      <w:r w:rsidR="008D4D9E">
        <w:t>ython</w:t>
      </w:r>
      <w:r w:rsidR="00E829D9">
        <w:t xml:space="preserve"> (</w:t>
      </w:r>
      <w:r w:rsidR="00BE1239">
        <w:t>P</w:t>
      </w:r>
      <w:r w:rsidR="00E829D9">
        <w:t xml:space="preserve">andas, </w:t>
      </w:r>
      <w:r w:rsidR="00BE1239">
        <w:t>N</w:t>
      </w:r>
      <w:r w:rsidR="00E829D9">
        <w:t xml:space="preserve">umpy, </w:t>
      </w:r>
      <w:r w:rsidR="00BE1239">
        <w:t>M</w:t>
      </w:r>
      <w:r w:rsidR="00E829D9">
        <w:t xml:space="preserve">atplotlib, </w:t>
      </w:r>
      <w:r w:rsidR="00110CC2">
        <w:t>S</w:t>
      </w:r>
      <w:r w:rsidR="00110CC2" w:rsidRPr="00110CC2">
        <w:t>tatsmodels</w:t>
      </w:r>
      <w:r w:rsidR="00110CC2">
        <w:t>,</w:t>
      </w:r>
      <w:r w:rsidR="00D4163E">
        <w:t xml:space="preserve"> Sci</w:t>
      </w:r>
      <w:r w:rsidR="0084553E">
        <w:t>P</w:t>
      </w:r>
      <w:r w:rsidR="00D4163E">
        <w:t>y,</w:t>
      </w:r>
      <w:r w:rsidR="00110CC2">
        <w:t xml:space="preserve"> </w:t>
      </w:r>
      <w:r w:rsidR="00BE1239">
        <w:t>Scikit-L</w:t>
      </w:r>
      <w:r w:rsidR="00E829D9">
        <w:t>earn)</w:t>
      </w:r>
      <w:r w:rsidR="008D4D9E">
        <w:t>,</w:t>
      </w:r>
      <w:r w:rsidR="00110CC2">
        <w:t xml:space="preserve"> SQL, </w:t>
      </w:r>
      <w:r w:rsidR="00DF1EA3">
        <w:t>M</w:t>
      </w:r>
      <w:r w:rsidR="00050348">
        <w:t>ATLAB</w:t>
      </w:r>
      <w:r w:rsidR="00DF1EA3">
        <w:t>,</w:t>
      </w:r>
      <w:r w:rsidR="008D4D9E">
        <w:t xml:space="preserve"> </w:t>
      </w:r>
      <w:r>
        <w:t>EES</w:t>
      </w:r>
      <w:r>
        <w:br/>
      </w:r>
      <w:r>
        <w:rPr>
          <w:b/>
          <w:bCs/>
        </w:rPr>
        <w:t>Systems &amp; Dev Tools:</w:t>
      </w:r>
      <w:r>
        <w:t xml:space="preserve"> Git, </w:t>
      </w:r>
      <w:r w:rsidR="00BE1239">
        <w:t>Data Visualization</w:t>
      </w:r>
      <w:r w:rsidR="001C2B07">
        <w:t xml:space="preserve"> (Tableau &amp; Grafana)</w:t>
      </w:r>
      <w:r w:rsidR="00BE1239">
        <w:t xml:space="preserve">, </w:t>
      </w:r>
      <w:r>
        <w:t>Linux, Jira, Azure DevOps,</w:t>
      </w:r>
      <w:r w:rsidR="00BE1239">
        <w:t xml:space="preserve"> IBM DOORS, </w:t>
      </w:r>
      <w:r>
        <w:t>Robot Framework</w:t>
      </w:r>
      <w:r w:rsidR="0027357D">
        <w:t>, PuTTY</w:t>
      </w:r>
      <w:r>
        <w:br/>
      </w:r>
      <w:r>
        <w:rPr>
          <w:b/>
          <w:bCs/>
        </w:rPr>
        <w:t>Project &amp; Documentation:</w:t>
      </w:r>
      <w:r>
        <w:t xml:space="preserve"> Microsoft Office, Project, Visio</w:t>
      </w:r>
      <w:r>
        <w:br/>
      </w:r>
      <w:r>
        <w:rPr>
          <w:b/>
          <w:bCs/>
        </w:rPr>
        <w:t>Methodologies:</w:t>
      </w:r>
      <w:r>
        <w:t xml:space="preserve"> </w:t>
      </w:r>
      <w:r w:rsidR="00B83D01">
        <w:t xml:space="preserve">Statistics, </w:t>
      </w:r>
      <w:r>
        <w:t xml:space="preserve">Agile/Scrum, Systems Engineering, </w:t>
      </w:r>
      <w:r w:rsidR="00733DBE">
        <w:t xml:space="preserve">Integration &amp; Test, </w:t>
      </w:r>
      <w:r>
        <w:t>Verification &amp; Validation</w:t>
      </w:r>
      <w:r w:rsidR="006E7667">
        <w:t>, Data Engineering</w:t>
      </w:r>
    </w:p>
    <w:p w14:paraId="1D10C1FD" w14:textId="77777777" w:rsidR="00E704C7" w:rsidRDefault="00000000">
      <w:r>
        <w:pict w14:anchorId="1C947C1E">
          <v:rect id="_x0000_i1027" style="width:0;height:1.5pt" o:hralign="center" o:hrstd="t" o:hr="t"/>
        </w:pict>
      </w:r>
    </w:p>
    <w:p w14:paraId="26EEB644" w14:textId="77777777" w:rsidR="00E704C7" w:rsidRDefault="00000000" w:rsidP="005B0E25">
      <w:pPr>
        <w:pStyle w:val="Heading2"/>
        <w:spacing w:after="0"/>
      </w:pPr>
      <w:bookmarkStart w:id="3" w:name="professional-experience"/>
      <w:bookmarkEnd w:id="2"/>
      <w:r>
        <w:t>PROFESSIONAL EXPERIENCE</w:t>
      </w:r>
    </w:p>
    <w:p w14:paraId="2ED320C0" w14:textId="77777777" w:rsidR="00E704C7" w:rsidRDefault="00000000">
      <w:pPr>
        <w:pStyle w:val="Heading3"/>
      </w:pPr>
      <w:bookmarkStart w:id="4" w:name="raytheon-technologies-tewksbury-ma"/>
      <w:r>
        <w:t>Raytheon Technologies — Tewksbury, MA</w:t>
      </w:r>
    </w:p>
    <w:p w14:paraId="3BD5B653" w14:textId="156F637D" w:rsidR="00D802CC" w:rsidRPr="00D802CC" w:rsidRDefault="00000000" w:rsidP="0043262A">
      <w:pPr>
        <w:pStyle w:val="FirstParagraph"/>
        <w:spacing w:after="0"/>
        <w:rPr>
          <w:i/>
          <w:iCs/>
        </w:rPr>
      </w:pPr>
      <w:r>
        <w:rPr>
          <w:b/>
          <w:bCs/>
        </w:rPr>
        <w:t>Systems Engineer III</w:t>
      </w:r>
      <w:r>
        <w:t xml:space="preserve"> | March 2024 – </w:t>
      </w:r>
      <w:r w:rsidR="00BC53DE">
        <w:t>April 2026</w:t>
      </w:r>
      <w:r>
        <w:br/>
      </w:r>
      <w:r w:rsidR="0020522D" w:rsidRPr="0020522D">
        <w:rPr>
          <w:i/>
          <w:iCs/>
        </w:rPr>
        <w:t>Integrated Anti-Tamper technology for an integrated defense system, ensuring secure embedded program protection without degrading system performance through rigorous Verification and Validation (V&amp;V).</w:t>
      </w:r>
    </w:p>
    <w:p w14:paraId="41C3DD0A" w14:textId="4220EE3A" w:rsidR="00D802CC" w:rsidRDefault="00000000" w:rsidP="00214B00">
      <w:pPr>
        <w:pStyle w:val="ListParagraph"/>
        <w:numPr>
          <w:ilvl w:val="0"/>
          <w:numId w:val="6"/>
        </w:numPr>
      </w:pPr>
      <w:r>
        <w:t>Develop</w:t>
      </w:r>
      <w:r w:rsidR="0042610D">
        <w:t xml:space="preserve">ed </w:t>
      </w:r>
      <w:r>
        <w:t>system</w:t>
      </w:r>
      <w:r w:rsidR="008F5329">
        <w:t xml:space="preserve"> </w:t>
      </w:r>
      <w:r>
        <w:t>level requirements and verification procedures to ensure compliance with program</w:t>
      </w:r>
      <w:r w:rsidR="005B0E25">
        <w:t xml:space="preserve">, ATET, and USG </w:t>
      </w:r>
      <w:r>
        <w:t>specifications</w:t>
      </w:r>
      <w:r w:rsidR="00375CA9">
        <w:t>.</w:t>
      </w:r>
      <w:r>
        <w:t xml:space="preserve"> </w:t>
      </w:r>
    </w:p>
    <w:p w14:paraId="2F323C81" w14:textId="303025A5" w:rsidR="00D802CC" w:rsidRDefault="00000000" w:rsidP="00214B00">
      <w:pPr>
        <w:pStyle w:val="ListParagraph"/>
        <w:numPr>
          <w:ilvl w:val="0"/>
          <w:numId w:val="6"/>
        </w:numPr>
      </w:pPr>
      <w:r>
        <w:t xml:space="preserve">Built a </w:t>
      </w:r>
      <w:r w:rsidR="00050348">
        <w:t>MATLAB</w:t>
      </w:r>
      <w:r w:rsidR="008F5329">
        <w:t xml:space="preserve"> </w:t>
      </w:r>
      <w:r>
        <w:t xml:space="preserve">based automated analysis test suite integrated with Robot Framework for </w:t>
      </w:r>
      <w:r w:rsidR="008F5329">
        <w:t>real time</w:t>
      </w:r>
      <w:r>
        <w:t xml:space="preserve"> data processing and performance evaluation</w:t>
      </w:r>
      <w:r w:rsidR="00C32AAD">
        <w:t>. Present</w:t>
      </w:r>
      <w:r w:rsidR="00125495">
        <w:t xml:space="preserve">ed </w:t>
      </w:r>
      <w:r w:rsidR="00C32AAD">
        <w:t>findings to inform design decisions, architecture changes, and capability improvements</w:t>
      </w:r>
      <w:r w:rsidR="00375CA9">
        <w:t>.</w:t>
      </w:r>
    </w:p>
    <w:p w14:paraId="56885E74" w14:textId="11057761" w:rsidR="00D802CC" w:rsidRDefault="00902D53" w:rsidP="00C55F50">
      <w:pPr>
        <w:pStyle w:val="ListParagraph"/>
        <w:numPr>
          <w:ilvl w:val="0"/>
          <w:numId w:val="6"/>
        </w:numPr>
        <w:spacing w:after="0"/>
      </w:pPr>
      <w:r w:rsidRPr="00902D53">
        <w:t>Collaborated cross-functionally with software, firmware, hardware, and cybersecurity teams to integrate unit-level tests early, streamlining V&amp;V efforts and reducing end-item integration r</w:t>
      </w:r>
      <w:r>
        <w:t>isk</w:t>
      </w:r>
      <w:r w:rsidR="00375CA9">
        <w:t>.</w:t>
      </w:r>
      <w:r>
        <w:t xml:space="preserve"> </w:t>
      </w:r>
    </w:p>
    <w:p w14:paraId="28A7FC62" w14:textId="77777777" w:rsidR="00E704C7" w:rsidRDefault="00000000">
      <w:r>
        <w:pict w14:anchorId="076A50CF">
          <v:rect id="_x0000_i1028" style="width:0;height:1.5pt" o:hralign="center" o:hrstd="t" o:hr="t"/>
        </w:pict>
      </w:r>
    </w:p>
    <w:p w14:paraId="4F8A094D" w14:textId="77777777" w:rsidR="00E704C7" w:rsidRDefault="00000000">
      <w:pPr>
        <w:pStyle w:val="Heading3"/>
      </w:pPr>
      <w:bookmarkStart w:id="5" w:name="raytheon-technologies-andover-ma"/>
      <w:bookmarkEnd w:id="4"/>
      <w:r>
        <w:t>Raytheon Technologies — Andover, MA</w:t>
      </w:r>
    </w:p>
    <w:p w14:paraId="73E3C94E" w14:textId="74364883" w:rsidR="00214B00" w:rsidRDefault="00000000" w:rsidP="00C32AAD">
      <w:pPr>
        <w:pStyle w:val="FirstParagraph"/>
        <w:spacing w:after="0"/>
      </w:pPr>
      <w:r>
        <w:rPr>
          <w:b/>
          <w:bCs/>
        </w:rPr>
        <w:t>Systems Engineer II</w:t>
      </w:r>
      <w:r>
        <w:t xml:space="preserve"> | September 2018 – March 2024</w:t>
      </w:r>
      <w:r>
        <w:br/>
      </w:r>
      <w:r w:rsidRPr="00214B00">
        <w:rPr>
          <w:i/>
          <w:iCs/>
        </w:rPr>
        <w:t xml:space="preserve">Served as a systems test and integration engineer for Patriot Missile System software </w:t>
      </w:r>
    </w:p>
    <w:p w14:paraId="7E2DFAF0" w14:textId="645C23AE" w:rsidR="00C32AAD" w:rsidRDefault="00000000" w:rsidP="00C32AAD">
      <w:pPr>
        <w:pStyle w:val="FirstParagraph"/>
        <w:numPr>
          <w:ilvl w:val="0"/>
          <w:numId w:val="13"/>
        </w:numPr>
        <w:spacing w:before="0" w:after="0"/>
      </w:pPr>
      <w:r>
        <w:t>Authored and executed formal test plans, procedures, and anomaly reports to support system-level verification</w:t>
      </w:r>
      <w:r w:rsidR="00C32AAD">
        <w:t>; d</w:t>
      </w:r>
      <w:r>
        <w:t>iagnosed integration issues across hardware, software, and test environments</w:t>
      </w:r>
      <w:r w:rsidR="00375CA9">
        <w:t>.</w:t>
      </w:r>
    </w:p>
    <w:p w14:paraId="6E33467C" w14:textId="64B1F5EC" w:rsidR="0069699B" w:rsidRDefault="00000000" w:rsidP="0069699B">
      <w:pPr>
        <w:pStyle w:val="FirstParagraph"/>
        <w:numPr>
          <w:ilvl w:val="0"/>
          <w:numId w:val="13"/>
        </w:numPr>
        <w:spacing w:before="0" w:after="0"/>
      </w:pPr>
      <w:r>
        <w:t xml:space="preserve">Performed </w:t>
      </w:r>
      <w:r w:rsidR="00050348">
        <w:t>MATLAB</w:t>
      </w:r>
      <w:r w:rsidR="008F5329">
        <w:t xml:space="preserve"> </w:t>
      </w:r>
      <w:r>
        <w:t>based data analysis to v</w:t>
      </w:r>
      <w:r w:rsidR="001C2B07">
        <w:t>erify</w:t>
      </w:r>
      <w:r>
        <w:t xml:space="preserve"> software feature performance</w:t>
      </w:r>
      <w:r w:rsidR="001C2B07">
        <w:t>. Discovered software bugs, documented the analysis, and followed the issues to resolution</w:t>
      </w:r>
      <w:r w:rsidR="00375CA9">
        <w:t>.</w:t>
      </w:r>
    </w:p>
    <w:p w14:paraId="69A77C4D" w14:textId="48B4C540" w:rsidR="005B0E25" w:rsidRDefault="00000000" w:rsidP="0069699B">
      <w:pPr>
        <w:pStyle w:val="FirstParagraph"/>
        <w:numPr>
          <w:ilvl w:val="0"/>
          <w:numId w:val="13"/>
        </w:numPr>
        <w:spacing w:before="0" w:after="0"/>
      </w:pPr>
      <w:r>
        <w:t>Supported live aircraft missions and field test</w:t>
      </w:r>
      <w:r w:rsidR="0069699B">
        <w:t>s</w:t>
      </w:r>
      <w:r>
        <w:t xml:space="preserve"> at White Sands Missile Range (WSMR)</w:t>
      </w:r>
      <w:r w:rsidR="0069699B">
        <w:t>;</w:t>
      </w:r>
      <w:r>
        <w:t xml:space="preserve"> </w:t>
      </w:r>
      <w:r w:rsidR="0069699B">
        <w:t>e</w:t>
      </w:r>
      <w:r>
        <w:t>arned AIMS (Airfield Inspection Management System) certification</w:t>
      </w:r>
    </w:p>
    <w:p w14:paraId="53A69CEC" w14:textId="577B525F" w:rsidR="00C46EE7" w:rsidRDefault="00000000" w:rsidP="00C46EE7">
      <w:pPr>
        <w:pStyle w:val="FirstParagraph"/>
        <w:numPr>
          <w:ilvl w:val="0"/>
          <w:numId w:val="14"/>
        </w:numPr>
        <w:spacing w:before="0" w:after="0"/>
      </w:pPr>
      <w:r>
        <w:t>Rebuilt team-wide test, analysis, and metrics tracking processes, improving visibility and efficiency</w:t>
      </w:r>
      <w:r w:rsidR="00375CA9">
        <w:t>.</w:t>
      </w:r>
    </w:p>
    <w:p w14:paraId="201327BA" w14:textId="13131EDB" w:rsidR="00C46EE7" w:rsidRPr="00C46EE7" w:rsidRDefault="00C46EE7" w:rsidP="00C46EE7">
      <w:pPr>
        <w:pStyle w:val="BodyText"/>
        <w:numPr>
          <w:ilvl w:val="0"/>
          <w:numId w:val="14"/>
        </w:numPr>
        <w:spacing w:before="0" w:after="0"/>
      </w:pPr>
      <w:r>
        <w:t xml:space="preserve">Developed </w:t>
      </w:r>
      <w:r w:rsidR="0007631A">
        <w:t>a data engineering tool</w:t>
      </w:r>
      <w:r>
        <w:t xml:space="preserve"> to collect</w:t>
      </w:r>
      <w:r w:rsidR="0007631A">
        <w:t xml:space="preserve"> test</w:t>
      </w:r>
      <w:r>
        <w:t xml:space="preserve"> data </w:t>
      </w:r>
      <w:r w:rsidR="0007631A">
        <w:t xml:space="preserve">in real time </w:t>
      </w:r>
      <w:r>
        <w:t xml:space="preserve">to be stored and auto-analyzed through SQL and </w:t>
      </w:r>
      <w:r w:rsidR="00050348">
        <w:t>MATLAB</w:t>
      </w:r>
      <w:r w:rsidR="00733DBE">
        <w:t xml:space="preserve"> </w:t>
      </w:r>
      <w:r>
        <w:t>routines. Created dashboards for weekly metrics in Grafana.</w:t>
      </w:r>
    </w:p>
    <w:p w14:paraId="7D93B6AC" w14:textId="139083E9" w:rsidR="00E704C7" w:rsidRDefault="0069699B" w:rsidP="0069699B">
      <w:pPr>
        <w:pStyle w:val="FirstParagraph"/>
        <w:numPr>
          <w:ilvl w:val="0"/>
          <w:numId w:val="14"/>
        </w:numPr>
        <w:spacing w:before="0" w:after="0"/>
      </w:pPr>
      <w:r>
        <w:t>Implemented Agile Scrum practices on a 17-person integration team</w:t>
      </w:r>
      <w:r w:rsidR="00375CA9">
        <w:t>.</w:t>
      </w:r>
    </w:p>
    <w:p w14:paraId="26D3CD50" w14:textId="77777777" w:rsidR="00E704C7" w:rsidRDefault="00000000">
      <w:r>
        <w:pict w14:anchorId="14AADABC">
          <v:rect id="_x0000_i1029" style="width:0;height:1.5pt" o:hralign="center" o:hrstd="t" o:hr="t"/>
        </w:pict>
      </w:r>
    </w:p>
    <w:p w14:paraId="26782E09" w14:textId="77777777" w:rsidR="00E704C7" w:rsidRDefault="00000000" w:rsidP="00C55F50">
      <w:pPr>
        <w:pStyle w:val="Heading3"/>
        <w:spacing w:after="0"/>
      </w:pPr>
      <w:bookmarkStart w:id="6" w:name="X81b62952a575f7d6a07fe99599f949100819b1a"/>
      <w:bookmarkEnd w:id="5"/>
      <w:r>
        <w:lastRenderedPageBreak/>
        <w:t>NASA Goddard Space Flight Center — Greenbelt, MD</w:t>
      </w:r>
    </w:p>
    <w:p w14:paraId="62A6D6ED" w14:textId="31D8DB16" w:rsidR="005B0E25" w:rsidRPr="005B0E25" w:rsidRDefault="00000000" w:rsidP="00C55F50">
      <w:pPr>
        <w:pStyle w:val="FirstParagraph"/>
        <w:spacing w:before="120" w:after="0"/>
        <w:rPr>
          <w:i/>
          <w:iCs/>
        </w:rPr>
      </w:pPr>
      <w:r>
        <w:rPr>
          <w:b/>
          <w:bCs/>
        </w:rPr>
        <w:t>GN&amp;C Hardware / Components R&amp;D Intern</w:t>
      </w:r>
      <w:r>
        <w:t xml:space="preserve"> | August – December 2017</w:t>
      </w:r>
    </w:p>
    <w:p w14:paraId="749F9481" w14:textId="77777777" w:rsidR="009C79D2" w:rsidRDefault="000E16CA" w:rsidP="009C79D2">
      <w:pPr>
        <w:pStyle w:val="ListParagraph"/>
        <w:numPr>
          <w:ilvl w:val="0"/>
          <w:numId w:val="18"/>
        </w:numPr>
      </w:pPr>
      <w:r w:rsidRPr="000E16CA">
        <w:t>Integrated, prototyped, and tested CMOS cameras for satellite star-scanning applications, designing custom optomechanical housing using Solid Edge</w:t>
      </w:r>
    </w:p>
    <w:p w14:paraId="62847236" w14:textId="481F5228" w:rsidR="009C79D2" w:rsidRDefault="000E16CA" w:rsidP="00D05F16">
      <w:pPr>
        <w:pStyle w:val="ListParagraph"/>
        <w:numPr>
          <w:ilvl w:val="0"/>
          <w:numId w:val="18"/>
        </w:numPr>
        <w:spacing w:after="0"/>
      </w:pPr>
      <w:r w:rsidRPr="000E16CA">
        <w:t>Built a rotary stage testing setup to simulate star scanning; analyzed optical aberration issues and adjusted interior geometry to optimize image quality</w:t>
      </w:r>
    </w:p>
    <w:p w14:paraId="27CF7311" w14:textId="00A55A43" w:rsidR="00E704C7" w:rsidRDefault="00000000" w:rsidP="009C79D2">
      <w:r>
        <w:pict w14:anchorId="79962759">
          <v:rect id="_x0000_i1030" style="width:0;height:1.5pt" o:hralign="center" o:hrstd="t" o:hr="t"/>
        </w:pict>
      </w:r>
      <w:bookmarkStart w:id="7" w:name="bja-magnetics-leominster-ma"/>
      <w:bookmarkEnd w:id="6"/>
    </w:p>
    <w:p w14:paraId="5C7E199B" w14:textId="633021B5" w:rsidR="00E704C7" w:rsidRDefault="004E31DC">
      <w:pPr>
        <w:pStyle w:val="Heading2"/>
      </w:pPr>
      <w:bookmarkStart w:id="8" w:name="projects-activities"/>
      <w:bookmarkEnd w:id="3"/>
      <w:bookmarkEnd w:id="7"/>
      <w:r>
        <w:t>PORTFOLIO PROJECTS</w:t>
      </w:r>
    </w:p>
    <w:p w14:paraId="5327AB9A" w14:textId="69C1753F" w:rsidR="004D3109" w:rsidRPr="004119F5" w:rsidRDefault="00C06A6C" w:rsidP="00A76594">
      <w:pPr>
        <w:pStyle w:val="BodyText"/>
        <w:spacing w:before="100" w:after="0"/>
        <w:rPr>
          <w:b/>
          <w:bCs/>
        </w:rPr>
      </w:pPr>
      <w:r w:rsidRPr="004119F5">
        <w:rPr>
          <w:b/>
          <w:bCs/>
        </w:rPr>
        <w:t xml:space="preserve">Customer Checkout UI </w:t>
      </w:r>
      <w:r w:rsidR="006A6661" w:rsidRPr="004119F5">
        <w:rPr>
          <w:b/>
          <w:bCs/>
        </w:rPr>
        <w:t>Redesign Experiment</w:t>
      </w:r>
    </w:p>
    <w:p w14:paraId="7382D686" w14:textId="6D466D06" w:rsidR="00C55F50" w:rsidRPr="00487D4D" w:rsidRDefault="00C55F50" w:rsidP="00C55F50">
      <w:pPr>
        <w:pStyle w:val="BodyText"/>
        <w:numPr>
          <w:ilvl w:val="0"/>
          <w:numId w:val="17"/>
        </w:numPr>
        <w:spacing w:before="0" w:after="0"/>
        <w:rPr>
          <w:u w:val="single"/>
        </w:rPr>
      </w:pPr>
      <w:r w:rsidRPr="00487D4D">
        <w:t>Project Link</w:t>
      </w:r>
      <w:r>
        <w:t xml:space="preserve">: </w:t>
      </w:r>
      <w:hyperlink r:id="rId7" w:history="1">
        <w:r w:rsidRPr="00487D4D">
          <w:rPr>
            <w:rStyle w:val="Hyperlink"/>
            <w:u w:val="single"/>
          </w:rPr>
          <w:t>https://golden-hail.github.io/2026/08/01/E-Commerce-AB-Test.html</w:t>
        </w:r>
      </w:hyperlink>
    </w:p>
    <w:p w14:paraId="0304B541" w14:textId="5349711E" w:rsidR="00F43429" w:rsidRDefault="00C55F50" w:rsidP="00C55F50">
      <w:pPr>
        <w:pStyle w:val="BodyText"/>
        <w:numPr>
          <w:ilvl w:val="0"/>
          <w:numId w:val="17"/>
        </w:numPr>
        <w:spacing w:before="0" w:after="0"/>
      </w:pPr>
      <w:r w:rsidRPr="00C55F50">
        <w:rPr>
          <w:u w:val="single"/>
        </w:rPr>
        <w:t>Business Question</w:t>
      </w:r>
      <w:r w:rsidRPr="00C55F50">
        <w:t>: Can a redesigned checkout UI increase the cart-to-purchase conversion rate without degrading Average Order Value (AOV) on an e-commerce platform?</w:t>
      </w:r>
    </w:p>
    <w:p w14:paraId="4466D7CF" w14:textId="530D0F51" w:rsidR="00C55F50" w:rsidRPr="004119F5" w:rsidRDefault="00C55F50" w:rsidP="00F43429">
      <w:pPr>
        <w:pStyle w:val="BodyText"/>
        <w:numPr>
          <w:ilvl w:val="0"/>
          <w:numId w:val="17"/>
        </w:numPr>
        <w:spacing w:before="0" w:after="120"/>
      </w:pPr>
      <w:r w:rsidRPr="00C55F50">
        <w:rPr>
          <w:u w:val="single"/>
        </w:rPr>
        <w:t xml:space="preserve">Findings &amp; </w:t>
      </w:r>
      <w:r w:rsidRPr="00D3205F">
        <w:rPr>
          <w:u w:val="single"/>
        </w:rPr>
        <w:t>Recommendation</w:t>
      </w:r>
      <w:r w:rsidRPr="00D3205F">
        <w:t xml:space="preserve">: Confirmed a </w:t>
      </w:r>
      <w:r w:rsidRPr="00D3205F">
        <w:rPr>
          <w:b/>
          <w:bCs/>
        </w:rPr>
        <w:t>+47.03% relative lift</w:t>
      </w:r>
      <w:r w:rsidRPr="00D3205F">
        <w:t xml:space="preserve"> in conversion rate using a </w:t>
      </w:r>
      <w:r w:rsidRPr="00D3205F">
        <w:rPr>
          <w:b/>
          <w:bCs/>
        </w:rPr>
        <w:t>Z-Test for Proportions</w:t>
      </w:r>
      <w:r w:rsidRPr="00D3205F">
        <w:t xml:space="preserve"> and verified </w:t>
      </w:r>
      <w:r w:rsidR="00D3205F" w:rsidRPr="00D3205F">
        <w:t xml:space="preserve">there </w:t>
      </w:r>
      <w:r w:rsidR="00D3205F" w:rsidRPr="004119F5">
        <w:t xml:space="preserve">is </w:t>
      </w:r>
      <w:r w:rsidRPr="004119F5">
        <w:t xml:space="preserve">no statistical degradation in AOV with the </w:t>
      </w:r>
      <w:r w:rsidRPr="004119F5">
        <w:rPr>
          <w:b/>
          <w:bCs/>
        </w:rPr>
        <w:t>Mann-Whitney U Test</w:t>
      </w:r>
      <w:r w:rsidR="00D3205F" w:rsidRPr="004119F5">
        <w:t>.</w:t>
      </w:r>
      <w:r w:rsidRPr="004119F5">
        <w:t xml:space="preserve"> </w:t>
      </w:r>
      <w:r w:rsidR="00D3205F" w:rsidRPr="004119F5">
        <w:t>R</w:t>
      </w:r>
      <w:r w:rsidRPr="004119F5">
        <w:t>ecommend</w:t>
      </w:r>
      <w:r w:rsidR="00D3205F" w:rsidRPr="004119F5">
        <w:t>ed</w:t>
      </w:r>
      <w:r w:rsidRPr="004119F5">
        <w:t xml:space="preserve"> a full UI rollout based on efficiency gains.</w:t>
      </w:r>
    </w:p>
    <w:p w14:paraId="6E4BA5F7" w14:textId="02A89C5C" w:rsidR="00451454" w:rsidRPr="004119F5" w:rsidRDefault="00451454" w:rsidP="00451454">
      <w:pPr>
        <w:pStyle w:val="BodyText"/>
        <w:spacing w:after="0"/>
        <w:rPr>
          <w:b/>
          <w:bCs/>
        </w:rPr>
      </w:pPr>
      <w:r w:rsidRPr="004119F5">
        <w:rPr>
          <w:b/>
          <w:bCs/>
        </w:rPr>
        <w:t xml:space="preserve">Quantifying Sales Uplift </w:t>
      </w:r>
      <w:r w:rsidR="004119F5">
        <w:rPr>
          <w:b/>
          <w:bCs/>
        </w:rPr>
        <w:t>w</w:t>
      </w:r>
      <w:r w:rsidRPr="004119F5">
        <w:rPr>
          <w:b/>
          <w:bCs/>
        </w:rPr>
        <w:t>ith Causal Impact Analysis</w:t>
      </w:r>
    </w:p>
    <w:p w14:paraId="0159927D" w14:textId="3F41403A" w:rsidR="00466701" w:rsidRPr="00487D4D" w:rsidRDefault="00466701" w:rsidP="00C55F50">
      <w:pPr>
        <w:pStyle w:val="BodyText"/>
        <w:numPr>
          <w:ilvl w:val="0"/>
          <w:numId w:val="17"/>
        </w:numPr>
        <w:spacing w:before="0" w:after="0"/>
        <w:rPr>
          <w:u w:val="single"/>
        </w:rPr>
      </w:pPr>
      <w:r w:rsidRPr="00487D4D">
        <w:t>Project Link</w:t>
      </w:r>
      <w:r w:rsidRPr="00466701">
        <w:t xml:space="preserve">: </w:t>
      </w:r>
      <w:hyperlink r:id="rId8" w:history="1">
        <w:r w:rsidRPr="00487D4D">
          <w:rPr>
            <w:rStyle w:val="Hyperlink"/>
            <w:u w:val="single"/>
          </w:rPr>
          <w:t>https://golden-hail.github.io/2026/08/15/Causal-Impact-Analysis.html</w:t>
        </w:r>
      </w:hyperlink>
    </w:p>
    <w:p w14:paraId="4A62851A" w14:textId="1F33779A" w:rsidR="00C55F50" w:rsidRDefault="00C55F50" w:rsidP="00C55F50">
      <w:pPr>
        <w:pStyle w:val="BodyText"/>
        <w:numPr>
          <w:ilvl w:val="0"/>
          <w:numId w:val="17"/>
        </w:numPr>
        <w:spacing w:before="0" w:after="0"/>
      </w:pPr>
      <w:r w:rsidRPr="00C55F50">
        <w:rPr>
          <w:u w:val="single"/>
        </w:rPr>
        <w:t>Business Question</w:t>
      </w:r>
      <w:r w:rsidRPr="00C55F50">
        <w:t xml:space="preserve">: What is the true financial impact and net incremental revenue generated by the 'Delivery Club' membership program after accounting for market trends?  </w:t>
      </w:r>
    </w:p>
    <w:p w14:paraId="4A7036D5" w14:textId="5971DE16" w:rsidR="00C55F50" w:rsidRDefault="00C55F50" w:rsidP="00C55F50">
      <w:pPr>
        <w:pStyle w:val="BodyText"/>
        <w:numPr>
          <w:ilvl w:val="0"/>
          <w:numId w:val="17"/>
        </w:numPr>
        <w:spacing w:before="0" w:after="0"/>
      </w:pPr>
      <w:r w:rsidRPr="00D3205F">
        <w:rPr>
          <w:u w:val="single"/>
        </w:rPr>
        <w:t>Findings &amp; Recommendation</w:t>
      </w:r>
      <w:r w:rsidRPr="00C55F50">
        <w:t xml:space="preserve">: Modeled a counterfactual baseline using Bayesian </w:t>
      </w:r>
      <w:r w:rsidRPr="00D3205F">
        <w:rPr>
          <w:b/>
          <w:bCs/>
        </w:rPr>
        <w:t>Causal</w:t>
      </w:r>
      <w:r w:rsidR="00D3205F" w:rsidRPr="00D3205F">
        <w:rPr>
          <w:b/>
          <w:bCs/>
        </w:rPr>
        <w:t xml:space="preserve"> </w:t>
      </w:r>
      <w:r w:rsidRPr="00D3205F">
        <w:rPr>
          <w:b/>
          <w:bCs/>
        </w:rPr>
        <w:t>Impact</w:t>
      </w:r>
      <w:r w:rsidR="00D3205F" w:rsidRPr="00D3205F">
        <w:rPr>
          <w:b/>
          <w:bCs/>
        </w:rPr>
        <w:t xml:space="preserve"> </w:t>
      </w:r>
      <w:r w:rsidRPr="00C55F50">
        <w:t xml:space="preserve">to isolate a significant </w:t>
      </w:r>
      <w:r w:rsidRPr="00D3205F">
        <w:rPr>
          <w:b/>
          <w:bCs/>
        </w:rPr>
        <w:t>+41.11% lift</w:t>
      </w:r>
      <w:r w:rsidRPr="00C55F50">
        <w:t xml:space="preserve"> in member daily spend (+$49.92/day) </w:t>
      </w:r>
      <w:r w:rsidRPr="00D3205F">
        <w:rPr>
          <w:b/>
          <w:bCs/>
        </w:rPr>
        <w:t>and $4,592.49 in net incremental revenue</w:t>
      </w:r>
      <w:r w:rsidRPr="00C55F50">
        <w:t>, providing leadership with exact figures for ROI and profit margin modeling</w:t>
      </w:r>
      <w:r w:rsidR="00D3205F">
        <w:t>.</w:t>
      </w:r>
    </w:p>
    <w:p w14:paraId="3D587010" w14:textId="77777777" w:rsidR="00F06F08" w:rsidRDefault="00000000" w:rsidP="00F06F08">
      <w:r>
        <w:pict w14:anchorId="0F40A075">
          <v:rect id="_x0000_i1031" style="width:0;height:1.5pt" o:hralign="center" o:hrstd="t" o:hr="t"/>
        </w:pict>
      </w:r>
    </w:p>
    <w:p w14:paraId="04CFDB33" w14:textId="77777777" w:rsidR="00F06F08" w:rsidRDefault="00F06F08" w:rsidP="00A76594">
      <w:pPr>
        <w:pStyle w:val="Heading2"/>
        <w:spacing w:before="0" w:after="0"/>
      </w:pPr>
      <w:r>
        <w:t>EDUCATION</w:t>
      </w:r>
    </w:p>
    <w:p w14:paraId="27C36D30" w14:textId="59C7B58C" w:rsidR="00F06F08" w:rsidRDefault="00F06F08" w:rsidP="004119F5">
      <w:pPr>
        <w:pStyle w:val="FirstParagraph"/>
        <w:spacing w:before="80" w:after="0"/>
      </w:pPr>
      <w:r w:rsidRPr="004119F5">
        <w:t>Wentworth Institute of Technology,</w:t>
      </w:r>
      <w:r>
        <w:t xml:space="preserve"> Boston, MA</w:t>
      </w:r>
      <w:r>
        <w:br/>
        <w:t>Bachelor of Science in Mechanical Engineering, Minor: Aerospace Engineering</w:t>
      </w:r>
      <w:r>
        <w:br/>
        <w:t>Magna Cum Laude | GPA: 3.84 / 4.0</w:t>
      </w:r>
    </w:p>
    <w:p w14:paraId="3E4341A3" w14:textId="5D8C9DB7" w:rsidR="00F06F08" w:rsidRDefault="00000000">
      <w:r>
        <w:pict w14:anchorId="18103E9C">
          <v:rect id="_x0000_i1032" style="width:0;height:1.5pt" o:hralign="center" o:bullet="t" o:hrstd="t" o:hr="t"/>
        </w:pict>
      </w:r>
    </w:p>
    <w:p w14:paraId="2BE61850" w14:textId="1854443D" w:rsidR="00E704C7" w:rsidRDefault="00000000">
      <w:pPr>
        <w:pStyle w:val="Heading2"/>
      </w:pPr>
      <w:bookmarkStart w:id="9" w:name="certifications-honors"/>
      <w:bookmarkEnd w:id="8"/>
      <w:r>
        <w:t>CERTIFICATIONS</w:t>
      </w:r>
      <w:r w:rsidR="00FA26E2">
        <w:t xml:space="preserve"> AND CLEARENCE </w:t>
      </w:r>
    </w:p>
    <w:p w14:paraId="38DD92D1" w14:textId="07BF17B6" w:rsidR="00BE1239" w:rsidRPr="006C6BA0" w:rsidRDefault="00BE1239">
      <w:pPr>
        <w:pStyle w:val="Compact"/>
        <w:numPr>
          <w:ilvl w:val="0"/>
          <w:numId w:val="2"/>
        </w:numPr>
      </w:pPr>
      <w:r w:rsidRPr="006C6BA0">
        <w:t xml:space="preserve">Data Science Infinity Certification </w:t>
      </w:r>
      <w:r w:rsidR="00984318">
        <w:t>|</w:t>
      </w:r>
      <w:r w:rsidRPr="006C6BA0">
        <w:t xml:space="preserve"> </w:t>
      </w:r>
      <w:r w:rsidR="00986294">
        <w:t>April</w:t>
      </w:r>
      <w:r w:rsidR="00984318">
        <w:t xml:space="preserve"> 202</w:t>
      </w:r>
      <w:r w:rsidR="00986294">
        <w:t>6</w:t>
      </w:r>
      <w:r w:rsidR="00984318">
        <w:t xml:space="preserve"> – </w:t>
      </w:r>
      <w:r w:rsidR="00986294">
        <w:t>present</w:t>
      </w:r>
    </w:p>
    <w:p w14:paraId="417CD7C4" w14:textId="42190AC7" w:rsidR="007C18E0" w:rsidRPr="004119F5" w:rsidRDefault="004119F5" w:rsidP="004119F5">
      <w:pPr>
        <w:pStyle w:val="Compact"/>
        <w:numPr>
          <w:ilvl w:val="1"/>
          <w:numId w:val="2"/>
        </w:numPr>
        <w:rPr>
          <w:color w:val="000000" w:themeColor="text1"/>
        </w:rPr>
      </w:pPr>
      <w:r>
        <w:rPr>
          <w:color w:val="000000" w:themeColor="text1"/>
          <w:u w:val="single"/>
        </w:rPr>
        <w:t xml:space="preserve">Statistical </w:t>
      </w:r>
      <w:r w:rsidR="00B10D7B">
        <w:rPr>
          <w:color w:val="000000" w:themeColor="text1"/>
          <w:u w:val="single"/>
        </w:rPr>
        <w:t>Analy</w:t>
      </w:r>
      <w:r>
        <w:rPr>
          <w:color w:val="000000" w:themeColor="text1"/>
          <w:u w:val="single"/>
        </w:rPr>
        <w:t>si</w:t>
      </w:r>
      <w:r w:rsidR="00B10D7B">
        <w:rPr>
          <w:color w:val="000000" w:themeColor="text1"/>
          <w:u w:val="single"/>
        </w:rPr>
        <w:t>s and Visualization</w:t>
      </w:r>
      <w:r w:rsidR="00B10D7B" w:rsidRPr="00B10D7B">
        <w:rPr>
          <w:color w:val="000000" w:themeColor="text1"/>
        </w:rPr>
        <w:t xml:space="preserve">: </w:t>
      </w:r>
      <w:r w:rsidR="007C18E0" w:rsidRPr="007C18E0">
        <w:rPr>
          <w:color w:val="000000" w:themeColor="text1"/>
        </w:rPr>
        <w:t xml:space="preserve">Extracted, manipulated, and visualized datasets using </w:t>
      </w:r>
      <w:r w:rsidR="007C18E0" w:rsidRPr="00B10D7B">
        <w:rPr>
          <w:b/>
          <w:bCs/>
          <w:color w:val="000000" w:themeColor="text1"/>
        </w:rPr>
        <w:t>SQL</w:t>
      </w:r>
      <w:r w:rsidR="007C18E0" w:rsidRPr="007C18E0">
        <w:rPr>
          <w:color w:val="000000" w:themeColor="text1"/>
        </w:rPr>
        <w:t xml:space="preserve">, </w:t>
      </w:r>
      <w:r w:rsidR="007C18E0" w:rsidRPr="00B10D7B">
        <w:rPr>
          <w:b/>
          <w:bCs/>
          <w:color w:val="000000" w:themeColor="text1"/>
        </w:rPr>
        <w:t>Python</w:t>
      </w:r>
      <w:r w:rsidR="007C18E0" w:rsidRPr="007C18E0">
        <w:rPr>
          <w:color w:val="000000" w:themeColor="text1"/>
        </w:rPr>
        <w:t xml:space="preserve">, and </w:t>
      </w:r>
      <w:r w:rsidR="007C18E0" w:rsidRPr="00B10D7B">
        <w:rPr>
          <w:b/>
          <w:bCs/>
          <w:color w:val="000000" w:themeColor="text1"/>
        </w:rPr>
        <w:t>Tableau</w:t>
      </w:r>
      <w:r w:rsidR="007C18E0" w:rsidRPr="007C18E0">
        <w:rPr>
          <w:color w:val="000000" w:themeColor="text1"/>
        </w:rPr>
        <w:t xml:space="preserve">. </w:t>
      </w:r>
      <w:r w:rsidR="007C18E0" w:rsidRPr="004119F5">
        <w:rPr>
          <w:color w:val="000000" w:themeColor="text1"/>
        </w:rPr>
        <w:t xml:space="preserve">Applied </w:t>
      </w:r>
      <w:r w:rsidR="007C18E0" w:rsidRPr="004119F5">
        <w:rPr>
          <w:b/>
          <w:bCs/>
          <w:color w:val="000000" w:themeColor="text1"/>
        </w:rPr>
        <w:t>hypothesis testing</w:t>
      </w:r>
      <w:r w:rsidR="007C18E0" w:rsidRPr="004119F5">
        <w:rPr>
          <w:color w:val="000000" w:themeColor="text1"/>
        </w:rPr>
        <w:t xml:space="preserve"> techniques to evaluate and measure </w:t>
      </w:r>
      <w:r w:rsidR="007C18E0" w:rsidRPr="004119F5">
        <w:rPr>
          <w:b/>
          <w:bCs/>
          <w:color w:val="000000" w:themeColor="text1"/>
        </w:rPr>
        <w:t>A/B test</w:t>
      </w:r>
      <w:r w:rsidR="007C18E0" w:rsidRPr="004119F5">
        <w:rPr>
          <w:color w:val="000000" w:themeColor="text1"/>
        </w:rPr>
        <w:t xml:space="preserve"> performance. </w:t>
      </w:r>
    </w:p>
    <w:p w14:paraId="6D6E571D" w14:textId="2AD0C43D" w:rsidR="007C18E0" w:rsidRPr="007C18E0" w:rsidRDefault="007C18E0" w:rsidP="007C18E0">
      <w:pPr>
        <w:pStyle w:val="Compact"/>
        <w:numPr>
          <w:ilvl w:val="1"/>
          <w:numId w:val="2"/>
        </w:numPr>
        <w:rPr>
          <w:color w:val="000000" w:themeColor="text1"/>
        </w:rPr>
      </w:pPr>
      <w:r w:rsidRPr="007C18E0">
        <w:rPr>
          <w:color w:val="000000" w:themeColor="text1"/>
          <w:u w:val="single"/>
        </w:rPr>
        <w:t>Machine Learning &amp; Feature Engineering</w:t>
      </w:r>
      <w:r w:rsidRPr="007C18E0">
        <w:rPr>
          <w:color w:val="000000" w:themeColor="text1"/>
        </w:rPr>
        <w:t xml:space="preserve">: Preprocessed data via outlier treatment, missing value handling, categorical encoding, feature scaling, and selection for ML models. </w:t>
      </w:r>
    </w:p>
    <w:p w14:paraId="3D10D65E" w14:textId="77777777" w:rsidR="007C18E0" w:rsidRPr="007C18E0" w:rsidRDefault="007C18E0" w:rsidP="007C18E0">
      <w:pPr>
        <w:pStyle w:val="Compact"/>
        <w:numPr>
          <w:ilvl w:val="1"/>
          <w:numId w:val="2"/>
        </w:numPr>
        <w:rPr>
          <w:color w:val="000000" w:themeColor="text1"/>
        </w:rPr>
      </w:pPr>
      <w:r w:rsidRPr="007C18E0">
        <w:rPr>
          <w:color w:val="000000" w:themeColor="text1"/>
          <w:u w:val="single"/>
        </w:rPr>
        <w:t>Advanced Modeling</w:t>
      </w:r>
      <w:r w:rsidRPr="007C18E0">
        <w:rPr>
          <w:color w:val="000000" w:themeColor="text1"/>
        </w:rPr>
        <w:t xml:space="preserve">: Implemented algorithms for </w:t>
      </w:r>
      <w:r w:rsidRPr="00B10D7B">
        <w:rPr>
          <w:b/>
          <w:bCs/>
          <w:color w:val="000000" w:themeColor="text1"/>
        </w:rPr>
        <w:t>regression</w:t>
      </w:r>
      <w:r w:rsidRPr="00B10D7B">
        <w:rPr>
          <w:color w:val="000000" w:themeColor="text1"/>
        </w:rPr>
        <w:t xml:space="preserve">, </w:t>
      </w:r>
      <w:r w:rsidRPr="00B10D7B">
        <w:rPr>
          <w:b/>
          <w:bCs/>
          <w:color w:val="000000" w:themeColor="text1"/>
        </w:rPr>
        <w:t>classification</w:t>
      </w:r>
      <w:r w:rsidRPr="00B10D7B">
        <w:rPr>
          <w:color w:val="000000" w:themeColor="text1"/>
        </w:rPr>
        <w:t>,</w:t>
      </w:r>
      <w:r w:rsidRPr="00B10D7B">
        <w:rPr>
          <w:b/>
          <w:bCs/>
          <w:color w:val="000000" w:themeColor="text1"/>
        </w:rPr>
        <w:t xml:space="preserve"> clustering</w:t>
      </w:r>
      <w:r w:rsidRPr="00B10D7B">
        <w:rPr>
          <w:color w:val="000000" w:themeColor="text1"/>
        </w:rPr>
        <w:t xml:space="preserve">, </w:t>
      </w:r>
      <w:r w:rsidRPr="00B10D7B">
        <w:rPr>
          <w:b/>
          <w:bCs/>
          <w:color w:val="000000" w:themeColor="text1"/>
        </w:rPr>
        <w:t>association rule learning</w:t>
      </w:r>
      <w:r w:rsidRPr="00B10D7B">
        <w:rPr>
          <w:color w:val="000000" w:themeColor="text1"/>
        </w:rPr>
        <w:t>,</w:t>
      </w:r>
      <w:r w:rsidRPr="00B10D7B">
        <w:rPr>
          <w:b/>
          <w:bCs/>
          <w:color w:val="000000" w:themeColor="text1"/>
        </w:rPr>
        <w:t xml:space="preserve"> </w:t>
      </w:r>
      <w:r w:rsidRPr="00B10D7B">
        <w:rPr>
          <w:color w:val="000000" w:themeColor="text1"/>
        </w:rPr>
        <w:t>and</w:t>
      </w:r>
      <w:r w:rsidRPr="00B10D7B">
        <w:rPr>
          <w:b/>
          <w:bCs/>
          <w:color w:val="000000" w:themeColor="text1"/>
        </w:rPr>
        <w:t xml:space="preserve"> causal impact analysis</w:t>
      </w:r>
      <w:r w:rsidRPr="007C18E0">
        <w:rPr>
          <w:color w:val="000000" w:themeColor="text1"/>
        </w:rPr>
        <w:t xml:space="preserve"> to evaluate event impacts over time. </w:t>
      </w:r>
    </w:p>
    <w:p w14:paraId="6DA07200" w14:textId="790CA1BC" w:rsidR="003A09EE" w:rsidRDefault="00000000" w:rsidP="003A09EE">
      <w:pPr>
        <w:pStyle w:val="Compact"/>
        <w:numPr>
          <w:ilvl w:val="0"/>
          <w:numId w:val="2"/>
        </w:numPr>
      </w:pPr>
      <w:r>
        <w:t xml:space="preserve">Six Sigma </w:t>
      </w:r>
      <w:r w:rsidR="00A76594">
        <w:t xml:space="preserve">White Belt </w:t>
      </w:r>
      <w:r>
        <w:t>Certified</w:t>
      </w:r>
      <w:bookmarkEnd w:id="0"/>
      <w:bookmarkEnd w:id="9"/>
    </w:p>
    <w:p w14:paraId="67A04C50" w14:textId="20C1185F" w:rsidR="00B10D7B" w:rsidRDefault="00B10D7B" w:rsidP="00B10D7B">
      <w:pPr>
        <w:pStyle w:val="FirstParagraph"/>
        <w:numPr>
          <w:ilvl w:val="0"/>
          <w:numId w:val="2"/>
        </w:numPr>
        <w:spacing w:before="0" w:after="0"/>
      </w:pPr>
      <w:r w:rsidRPr="000D52FC">
        <w:t>Active Secret Security Clearance (2019)</w:t>
      </w:r>
    </w:p>
    <w:sectPr w:rsidR="00B10D7B" w:rsidSect="00A76594">
      <w:footnotePr>
        <w:numRestart w:val="eachSect"/>
      </w:footnotePr>
      <w:pgSz w:w="12240" w:h="15840"/>
      <w:pgMar w:top="36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/>
    </w:pict>
  </w:numPicBullet>
  <w:abstractNum w:abstractNumId="0" w15:restartNumberingAfterBreak="0">
    <w:nsid w:val="0000A990"/>
    <w:multiLevelType w:val="multilevel"/>
    <w:tmpl w:val="B1823816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F9EC8DA0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0000" w:themeColor="text1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95E0B26"/>
    <w:multiLevelType w:val="hybridMultilevel"/>
    <w:tmpl w:val="75C0DD84"/>
    <w:lvl w:ilvl="0" w:tplc="A446B2B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DE317A"/>
    <w:multiLevelType w:val="hybridMultilevel"/>
    <w:tmpl w:val="78F24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122404"/>
    <w:multiLevelType w:val="hybridMultilevel"/>
    <w:tmpl w:val="EFC4CC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2074F7"/>
    <w:multiLevelType w:val="hybridMultilevel"/>
    <w:tmpl w:val="DEE490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6C260F"/>
    <w:multiLevelType w:val="hybridMultilevel"/>
    <w:tmpl w:val="3A3C94D6"/>
    <w:lvl w:ilvl="0" w:tplc="9F621D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11A0E"/>
    <w:multiLevelType w:val="hybridMultilevel"/>
    <w:tmpl w:val="33E41C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9A3BD0"/>
    <w:multiLevelType w:val="hybridMultilevel"/>
    <w:tmpl w:val="81F4CDF6"/>
    <w:lvl w:ilvl="0" w:tplc="53F2E77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3F3754"/>
    <w:multiLevelType w:val="hybridMultilevel"/>
    <w:tmpl w:val="89CC0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853AED"/>
    <w:multiLevelType w:val="hybridMultilevel"/>
    <w:tmpl w:val="6406D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387E80"/>
    <w:multiLevelType w:val="hybridMultilevel"/>
    <w:tmpl w:val="DAE64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F82C3B"/>
    <w:multiLevelType w:val="hybridMultilevel"/>
    <w:tmpl w:val="7D34B7EA"/>
    <w:lvl w:ilvl="0" w:tplc="A7167E1C">
      <w:numFmt w:val="bullet"/>
      <w:lvlText w:val="•"/>
      <w:lvlJc w:val="left"/>
      <w:pPr>
        <w:ind w:left="1080" w:hanging="72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AC5BD6"/>
    <w:multiLevelType w:val="hybridMultilevel"/>
    <w:tmpl w:val="FF8AE0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2C6448"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9F3314"/>
    <w:multiLevelType w:val="hybridMultilevel"/>
    <w:tmpl w:val="89B8E9E2"/>
    <w:lvl w:ilvl="0" w:tplc="7660D3D8"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6DA12B9"/>
    <w:multiLevelType w:val="hybridMultilevel"/>
    <w:tmpl w:val="C0423450"/>
    <w:lvl w:ilvl="0" w:tplc="72F477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EA309E"/>
    <w:multiLevelType w:val="hybridMultilevel"/>
    <w:tmpl w:val="D45C54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CA3174"/>
    <w:multiLevelType w:val="hybridMultilevel"/>
    <w:tmpl w:val="F3941AB8"/>
    <w:lvl w:ilvl="0" w:tplc="0409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20029891">
    <w:abstractNumId w:val="0"/>
  </w:num>
  <w:num w:numId="2" w16cid:durableId="408356650">
    <w:abstractNumId w:val="1"/>
  </w:num>
  <w:num w:numId="3" w16cid:durableId="1585727914">
    <w:abstractNumId w:val="14"/>
  </w:num>
  <w:num w:numId="4" w16cid:durableId="279604378">
    <w:abstractNumId w:val="8"/>
  </w:num>
  <w:num w:numId="5" w16cid:durableId="867178544">
    <w:abstractNumId w:val="9"/>
  </w:num>
  <w:num w:numId="6" w16cid:durableId="1369143294">
    <w:abstractNumId w:val="11"/>
  </w:num>
  <w:num w:numId="7" w16cid:durableId="196428787">
    <w:abstractNumId w:val="4"/>
  </w:num>
  <w:num w:numId="8" w16cid:durableId="986057700">
    <w:abstractNumId w:val="12"/>
  </w:num>
  <w:num w:numId="9" w16cid:durableId="406197328">
    <w:abstractNumId w:val="17"/>
  </w:num>
  <w:num w:numId="10" w16cid:durableId="1996296945">
    <w:abstractNumId w:val="16"/>
  </w:num>
  <w:num w:numId="11" w16cid:durableId="1490516239">
    <w:abstractNumId w:val="5"/>
  </w:num>
  <w:num w:numId="12" w16cid:durableId="1303193320">
    <w:abstractNumId w:val="2"/>
  </w:num>
  <w:num w:numId="13" w16cid:durableId="1607806549">
    <w:abstractNumId w:val="13"/>
  </w:num>
  <w:num w:numId="14" w16cid:durableId="1192183549">
    <w:abstractNumId w:val="7"/>
  </w:num>
  <w:num w:numId="15" w16cid:durableId="1080714721">
    <w:abstractNumId w:val="10"/>
  </w:num>
  <w:num w:numId="16" w16cid:durableId="247271652">
    <w:abstractNumId w:val="15"/>
  </w:num>
  <w:num w:numId="17" w16cid:durableId="1851261852">
    <w:abstractNumId w:val="6"/>
  </w:num>
  <w:num w:numId="18" w16cid:durableId="959341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4C7"/>
    <w:rsid w:val="00001E6C"/>
    <w:rsid w:val="00050348"/>
    <w:rsid w:val="0007631A"/>
    <w:rsid w:val="000A3977"/>
    <w:rsid w:val="000C223E"/>
    <w:rsid w:val="000C7973"/>
    <w:rsid w:val="000D52FC"/>
    <w:rsid w:val="000E16CA"/>
    <w:rsid w:val="000F7C3D"/>
    <w:rsid w:val="00110CC2"/>
    <w:rsid w:val="00125495"/>
    <w:rsid w:val="001565DF"/>
    <w:rsid w:val="001624EE"/>
    <w:rsid w:val="001964DB"/>
    <w:rsid w:val="001B4AE3"/>
    <w:rsid w:val="001C2B07"/>
    <w:rsid w:val="0020522D"/>
    <w:rsid w:val="00214B00"/>
    <w:rsid w:val="0027357D"/>
    <w:rsid w:val="002902CB"/>
    <w:rsid w:val="003178C7"/>
    <w:rsid w:val="00325513"/>
    <w:rsid w:val="00337D61"/>
    <w:rsid w:val="00375CA9"/>
    <w:rsid w:val="003A09EE"/>
    <w:rsid w:val="004119F5"/>
    <w:rsid w:val="0042610D"/>
    <w:rsid w:val="0043262A"/>
    <w:rsid w:val="00451454"/>
    <w:rsid w:val="004652A7"/>
    <w:rsid w:val="00466701"/>
    <w:rsid w:val="00475E8B"/>
    <w:rsid w:val="00487D4D"/>
    <w:rsid w:val="00491FD9"/>
    <w:rsid w:val="004D3109"/>
    <w:rsid w:val="004E31DC"/>
    <w:rsid w:val="005572C8"/>
    <w:rsid w:val="005B0E25"/>
    <w:rsid w:val="005D1B1B"/>
    <w:rsid w:val="00682C44"/>
    <w:rsid w:val="0069699B"/>
    <w:rsid w:val="006A6661"/>
    <w:rsid w:val="006C1457"/>
    <w:rsid w:val="006C6BA0"/>
    <w:rsid w:val="006E7667"/>
    <w:rsid w:val="00733DBE"/>
    <w:rsid w:val="0075671B"/>
    <w:rsid w:val="007A48AD"/>
    <w:rsid w:val="007C18E0"/>
    <w:rsid w:val="007F0A1D"/>
    <w:rsid w:val="00816C55"/>
    <w:rsid w:val="0083446F"/>
    <w:rsid w:val="0084553E"/>
    <w:rsid w:val="00880D5C"/>
    <w:rsid w:val="00884CA3"/>
    <w:rsid w:val="008D4D9E"/>
    <w:rsid w:val="008F5329"/>
    <w:rsid w:val="00902D53"/>
    <w:rsid w:val="00935D07"/>
    <w:rsid w:val="0094357D"/>
    <w:rsid w:val="00984318"/>
    <w:rsid w:val="00986294"/>
    <w:rsid w:val="009A0E74"/>
    <w:rsid w:val="009C79D2"/>
    <w:rsid w:val="009D1764"/>
    <w:rsid w:val="00A76594"/>
    <w:rsid w:val="00A8416C"/>
    <w:rsid w:val="00AB4165"/>
    <w:rsid w:val="00B04BBA"/>
    <w:rsid w:val="00B10D7B"/>
    <w:rsid w:val="00B30407"/>
    <w:rsid w:val="00B83D01"/>
    <w:rsid w:val="00BA4240"/>
    <w:rsid w:val="00BC4C2E"/>
    <w:rsid w:val="00BC53DE"/>
    <w:rsid w:val="00BE1239"/>
    <w:rsid w:val="00C06A6C"/>
    <w:rsid w:val="00C32AAD"/>
    <w:rsid w:val="00C46EE7"/>
    <w:rsid w:val="00C55F50"/>
    <w:rsid w:val="00CB1AED"/>
    <w:rsid w:val="00CD30A1"/>
    <w:rsid w:val="00D05F16"/>
    <w:rsid w:val="00D3205F"/>
    <w:rsid w:val="00D36F8A"/>
    <w:rsid w:val="00D4163E"/>
    <w:rsid w:val="00D802CC"/>
    <w:rsid w:val="00DE41B9"/>
    <w:rsid w:val="00DF1EA3"/>
    <w:rsid w:val="00E2789C"/>
    <w:rsid w:val="00E42533"/>
    <w:rsid w:val="00E51394"/>
    <w:rsid w:val="00E704C7"/>
    <w:rsid w:val="00E829D9"/>
    <w:rsid w:val="00EC0C6E"/>
    <w:rsid w:val="00F00606"/>
    <w:rsid w:val="00F06F08"/>
    <w:rsid w:val="00F07360"/>
    <w:rsid w:val="00F43429"/>
    <w:rsid w:val="00FA2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ACC64"/>
  <w15:docId w15:val="{F35273B4-7079-42FD-A0B7-EBC4995B4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D802CC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rsid w:val="00214B00"/>
  </w:style>
  <w:style w:type="paragraph" w:styleId="ListParagraph">
    <w:name w:val="List Paragraph"/>
    <w:basedOn w:val="Normal"/>
    <w:rsid w:val="00214B00"/>
    <w:pPr>
      <w:ind w:left="720"/>
      <w:contextualSpacing/>
    </w:pPr>
  </w:style>
  <w:style w:type="paragraph" w:styleId="NoSpacing">
    <w:name w:val="No Spacing"/>
    <w:uiPriority w:val="1"/>
    <w:qFormat/>
    <w:rsid w:val="00C46EE7"/>
    <w:pPr>
      <w:spacing w:after="0"/>
    </w:pPr>
    <w:rPr>
      <w:sz w:val="22"/>
      <w:szCs w:val="22"/>
    </w:rPr>
  </w:style>
  <w:style w:type="character" w:styleId="FollowedHyperlink">
    <w:name w:val="FollowedHyperlink"/>
    <w:basedOn w:val="DefaultParagraphFont"/>
    <w:rsid w:val="00EC0C6E"/>
    <w:rPr>
      <w:color w:val="96607D" w:themeColor="followedHyperlink"/>
      <w:u w:val="single"/>
    </w:rPr>
  </w:style>
  <w:style w:type="paragraph" w:styleId="NormalWeb">
    <w:name w:val="Normal (Web)"/>
    <w:basedOn w:val="Normal"/>
    <w:rsid w:val="0020522D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lden-hail.github.io/2026/08/15/Causal-Impact-Analysis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olden-hail.github.io/2026/08/01/E-Commerce-AB-Test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lden-hail.github.io/" TargetMode="External"/><Relationship Id="rId5" Type="http://schemas.openxmlformats.org/officeDocument/2006/relationships/hyperlink" Target="mailto:aiaquinta14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3291</TotalTime>
  <Pages>2</Pages>
  <Words>769</Words>
  <Characters>4388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Antonia Iaquinta</dc:creator>
  <cp:keywords/>
  <cp:lastModifiedBy>Antonia Iaquinta</cp:lastModifiedBy>
  <cp:revision>48</cp:revision>
  <dcterms:created xsi:type="dcterms:W3CDTF">2026-08-06T15:55:00Z</dcterms:created>
  <dcterms:modified xsi:type="dcterms:W3CDTF">2026-09-09T20:18:00Z</dcterms:modified>
</cp:coreProperties>
</file>